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FBE3" w14:textId="414B2F97" w:rsidR="00FD6E9E" w:rsidRPr="00872C5B" w:rsidRDefault="00FD6E9E" w:rsidP="00872C5B">
      <w:pPr>
        <w:pStyle w:val="Rubrik1"/>
        <w:rPr>
          <w:rFonts w:cstheme="majorHAnsi"/>
        </w:rPr>
      </w:pPr>
      <w:r w:rsidRPr="00FD6E9E">
        <w:t xml:space="preserve">Litteraturlista </w:t>
      </w:r>
      <w:r w:rsidR="00872C5B">
        <w:t>(</w:t>
      </w:r>
      <w:r>
        <w:t>9EF516</w:t>
      </w:r>
      <w:r w:rsidR="00872C5B">
        <w:t xml:space="preserve">) </w:t>
      </w:r>
      <w:r w:rsidRPr="00872C5B">
        <w:rPr>
          <w:rFonts w:cstheme="majorHAnsi"/>
        </w:rPr>
        <w:t xml:space="preserve">Utbildningsvetenskaplig kärna: Specialpedagogik, 7.5 </w:t>
      </w:r>
      <w:proofErr w:type="spellStart"/>
      <w:r w:rsidRPr="00872C5B">
        <w:rPr>
          <w:rFonts w:cstheme="majorHAnsi"/>
        </w:rPr>
        <w:t>hp</w:t>
      </w:r>
      <w:proofErr w:type="spellEnd"/>
      <w:r w:rsidRPr="00872C5B">
        <w:rPr>
          <w:rFonts w:cstheme="majorHAnsi"/>
        </w:rPr>
        <w:t>, HT2</w:t>
      </w:r>
      <w:r w:rsidR="00872C5B">
        <w:rPr>
          <w:rFonts w:cstheme="majorHAnsi"/>
        </w:rPr>
        <w:t>5</w:t>
      </w:r>
    </w:p>
    <w:p w14:paraId="3EDACAE4" w14:textId="77777777" w:rsidR="00FD6E9E" w:rsidRDefault="00FD6E9E">
      <w:pPr>
        <w:rPr>
          <w:rFonts w:ascii="Georgia" w:hAnsi="Georgia"/>
        </w:rPr>
      </w:pPr>
    </w:p>
    <w:p w14:paraId="0F7D72E3" w14:textId="34823824" w:rsidR="00872C5B" w:rsidRPr="00B50583" w:rsidRDefault="00872C5B">
      <w:pPr>
        <w:rPr>
          <w:rFonts w:cstheme="minorHAnsi"/>
          <w:b/>
          <w:bCs/>
          <w:sz w:val="24"/>
          <w:szCs w:val="24"/>
        </w:rPr>
      </w:pPr>
      <w:r w:rsidRPr="00B50583">
        <w:rPr>
          <w:rFonts w:cstheme="minorHAnsi"/>
          <w:b/>
          <w:bCs/>
          <w:sz w:val="24"/>
          <w:szCs w:val="24"/>
        </w:rPr>
        <w:t>Obligatorisk litteratur</w:t>
      </w:r>
      <w:r w:rsidR="00B50583" w:rsidRPr="00B50583">
        <w:rPr>
          <w:rFonts w:cstheme="minorHAnsi"/>
          <w:b/>
          <w:bCs/>
          <w:sz w:val="24"/>
          <w:szCs w:val="24"/>
        </w:rPr>
        <w:t>:</w:t>
      </w:r>
    </w:p>
    <w:p w14:paraId="3B012234" w14:textId="26A589E0" w:rsidR="006E4FF2" w:rsidRPr="001D35C6" w:rsidRDefault="006E4FF2" w:rsidP="006E4FF2">
      <w:pPr>
        <w:rPr>
          <w:rFonts w:cstheme="minorHAnsi"/>
        </w:rPr>
      </w:pPr>
      <w:r w:rsidRPr="001D35C6">
        <w:rPr>
          <w:rFonts w:cstheme="minorHAnsi"/>
        </w:rPr>
        <w:t xml:space="preserve">Asp Onsjö, L. (2006). </w:t>
      </w:r>
      <w:r w:rsidRPr="00714C6B">
        <w:rPr>
          <w:rFonts w:cstheme="minorHAnsi"/>
          <w:i/>
          <w:iCs/>
        </w:rPr>
        <w:t xml:space="preserve">Åtgärdsprogram - dokument eller </w:t>
      </w:r>
      <w:proofErr w:type="gramStart"/>
      <w:r w:rsidRPr="00714C6B">
        <w:rPr>
          <w:rFonts w:cstheme="minorHAnsi"/>
          <w:i/>
          <w:iCs/>
        </w:rPr>
        <w:t>verktyg?:</w:t>
      </w:r>
      <w:proofErr w:type="gramEnd"/>
      <w:r w:rsidRPr="00714C6B">
        <w:rPr>
          <w:rFonts w:cstheme="minorHAnsi"/>
          <w:i/>
          <w:iCs/>
        </w:rPr>
        <w:t xml:space="preserve"> en fallstudie i en kommun</w:t>
      </w:r>
      <w:r w:rsidRPr="001D35C6">
        <w:rPr>
          <w:rFonts w:cstheme="minorHAnsi"/>
        </w:rPr>
        <w:t>. D</w:t>
      </w:r>
      <w:r w:rsidR="00C436F6">
        <w:rPr>
          <w:rFonts w:cstheme="minorHAnsi"/>
        </w:rPr>
        <w:t>oktorsavhandling.</w:t>
      </w:r>
      <w:r w:rsidRPr="001D35C6">
        <w:rPr>
          <w:rFonts w:cstheme="minorHAnsi"/>
        </w:rPr>
        <w:t xml:space="preserve"> Göteborg</w:t>
      </w:r>
      <w:r w:rsidR="00C436F6">
        <w:rPr>
          <w:rFonts w:cstheme="minorHAnsi"/>
        </w:rPr>
        <w:t>s universitet</w:t>
      </w:r>
    </w:p>
    <w:p w14:paraId="6EF96697" w14:textId="6117C722" w:rsidR="00D67201" w:rsidRDefault="00D67201" w:rsidP="00D67201">
      <w:r w:rsidRPr="3B40AB02">
        <w:t xml:space="preserve">Bylund, C. (2020). Tio fingrar, tio tår och så ska man tåla lysrörsljus: Funktionalitet och </w:t>
      </w:r>
      <w:proofErr w:type="spellStart"/>
      <w:r w:rsidRPr="3B40AB02">
        <w:t>funktionsmaktsordningen</w:t>
      </w:r>
      <w:proofErr w:type="spellEnd"/>
      <w:r w:rsidRPr="3B40AB02">
        <w:t xml:space="preserve">. I L. Martinsson &amp; E. Reimers. </w:t>
      </w:r>
      <w:r w:rsidRPr="3B40AB02">
        <w:rPr>
          <w:i/>
          <w:iCs/>
        </w:rPr>
        <w:t>Skola i normer</w:t>
      </w:r>
      <w:r w:rsidRPr="3B40AB02">
        <w:t xml:space="preserve">. (3. </w:t>
      </w:r>
      <w:r w:rsidR="0064278E">
        <w:t>u</w:t>
      </w:r>
      <w:r w:rsidRPr="3B40AB02">
        <w:t xml:space="preserve">ppl.). (s. </w:t>
      </w:r>
      <w:proofErr w:type="gramStart"/>
      <w:r w:rsidRPr="3B40AB02">
        <w:t>189-204</w:t>
      </w:r>
      <w:proofErr w:type="gramEnd"/>
      <w:r w:rsidRPr="3B40AB02">
        <w:t>). Gleerups</w:t>
      </w:r>
      <w:r>
        <w:t xml:space="preserve"> </w:t>
      </w:r>
      <w:r w:rsidR="00C436F6">
        <w:t>(</w:t>
      </w:r>
      <w:r w:rsidR="00C436F6" w:rsidRPr="00E67493">
        <w:rPr>
          <w:highlight w:val="yellow"/>
        </w:rPr>
        <w:t xml:space="preserve">Läggs upp på </w:t>
      </w:r>
      <w:proofErr w:type="spellStart"/>
      <w:r w:rsidR="00C436F6" w:rsidRPr="00E67493">
        <w:rPr>
          <w:highlight w:val="yellow"/>
        </w:rPr>
        <w:t>Lisam</w:t>
      </w:r>
      <w:proofErr w:type="spellEnd"/>
      <w:r w:rsidR="00C436F6">
        <w:t>)</w:t>
      </w:r>
    </w:p>
    <w:p w14:paraId="6C7802D9" w14:textId="1ACBD81E" w:rsidR="002230C5" w:rsidRPr="001D35C6" w:rsidRDefault="002230C5" w:rsidP="002230C5">
      <w:r w:rsidRPr="66F67BFA">
        <w:t xml:space="preserve">Hellberg, K. (2017). Ett specialpedagogiskt perspektiv och fritidshemmets vardagliga praktik. I M. Rohlin (red.) </w:t>
      </w:r>
      <w:r w:rsidRPr="00133BE3">
        <w:rPr>
          <w:i/>
          <w:iCs/>
        </w:rPr>
        <w:t>Teori som praktik i fritidshemmet</w:t>
      </w:r>
      <w:r w:rsidRPr="66F67BFA">
        <w:t xml:space="preserve">. </w:t>
      </w:r>
      <w:r w:rsidR="0064278E">
        <w:t>(</w:t>
      </w:r>
      <w:r w:rsidR="0064278E" w:rsidRPr="66F67BFA">
        <w:t xml:space="preserve">s. </w:t>
      </w:r>
      <w:proofErr w:type="gramStart"/>
      <w:r w:rsidR="0064278E" w:rsidRPr="66F67BFA">
        <w:t>101-114</w:t>
      </w:r>
      <w:proofErr w:type="gramEnd"/>
      <w:r w:rsidR="0064278E">
        <w:t xml:space="preserve">). </w:t>
      </w:r>
      <w:r w:rsidRPr="66F67BFA">
        <w:t xml:space="preserve">Gleerups </w:t>
      </w:r>
    </w:p>
    <w:p w14:paraId="6467F091" w14:textId="1AB5717D" w:rsidR="002230C5" w:rsidRPr="001C283A" w:rsidRDefault="002230C5" w:rsidP="002230C5">
      <w:pPr>
        <w:rPr>
          <w:rFonts w:cstheme="minorHAnsi"/>
        </w:rPr>
      </w:pPr>
      <w:r w:rsidRPr="001C283A">
        <w:rPr>
          <w:rFonts w:cstheme="minorHAnsi"/>
        </w:rPr>
        <w:t>Jakobsson, I. &amp; Nilsson, I. (20</w:t>
      </w:r>
      <w:r w:rsidR="00F67196">
        <w:rPr>
          <w:rFonts w:cstheme="minorHAnsi"/>
        </w:rPr>
        <w:t>19</w:t>
      </w:r>
      <w:r w:rsidRPr="001C283A">
        <w:rPr>
          <w:rFonts w:cstheme="minorHAnsi"/>
        </w:rPr>
        <w:t>).</w:t>
      </w:r>
      <w:r w:rsidR="00FC7C6D" w:rsidRPr="00FC7C6D">
        <w:t xml:space="preserve"> </w:t>
      </w:r>
      <w:r w:rsidR="00FC7C6D" w:rsidRPr="00FC7C6D">
        <w:rPr>
          <w:rFonts w:cstheme="minorHAnsi"/>
          <w:i/>
          <w:iCs/>
        </w:rPr>
        <w:t>Specialpedagogik och funktionsvariationer: att möta barn och unga med funktionsnedsättningar i en utvecklande miljö</w:t>
      </w:r>
      <w:r w:rsidRPr="001C283A">
        <w:rPr>
          <w:rFonts w:cstheme="minorHAnsi"/>
        </w:rPr>
        <w:t>. Natur &amp; Kultur.</w:t>
      </w:r>
    </w:p>
    <w:p w14:paraId="16098F34" w14:textId="7C3F195A" w:rsidR="00273F86" w:rsidRDefault="002D6809" w:rsidP="6F7E4D8A">
      <w:r w:rsidRPr="6F7E4D8A">
        <w:t>Karlsudd, P</w:t>
      </w:r>
      <w:r w:rsidR="000724CF" w:rsidRPr="6F7E4D8A">
        <w:t>.</w:t>
      </w:r>
      <w:r w:rsidRPr="6F7E4D8A">
        <w:t xml:space="preserve"> (2022</w:t>
      </w:r>
      <w:r w:rsidR="42254F1A" w:rsidRPr="6F7E4D8A">
        <w:t>a</w:t>
      </w:r>
      <w:r w:rsidRPr="6F7E4D8A">
        <w:t xml:space="preserve">). </w:t>
      </w:r>
      <w:r w:rsidRPr="6F7E4D8A">
        <w:rPr>
          <w:i/>
          <w:iCs/>
        </w:rPr>
        <w:t>Inkluderande fritidshemspedagogik</w:t>
      </w:r>
      <w:r w:rsidRPr="6F7E4D8A">
        <w:t xml:space="preserve">. (FoU skriftserie nr 14) Specialpedagogiska skolmyndigheten. </w:t>
      </w:r>
      <w:hyperlink r:id="rId9">
        <w:r w:rsidR="00273F86" w:rsidRPr="6F7E4D8A">
          <w:rPr>
            <w:rStyle w:val="Hyperlnk"/>
          </w:rPr>
          <w:t>https://webbutiken.spsm.se/inkluderande-fritidshemspedagogik/</w:t>
        </w:r>
      </w:hyperlink>
      <w:r w:rsidR="00273F86" w:rsidRPr="6F7E4D8A">
        <w:t xml:space="preserve"> </w:t>
      </w:r>
    </w:p>
    <w:p w14:paraId="1B721741" w14:textId="664E79D3" w:rsidR="00A45F9A" w:rsidRPr="00EF270E" w:rsidRDefault="00A45F9A" w:rsidP="6F7E4D8A">
      <w:r w:rsidRPr="6F7E4D8A">
        <w:t>Karlsudd, P. &amp; Dahl, M. (2022</w:t>
      </w:r>
      <w:r w:rsidR="6CF5AC59" w:rsidRPr="6F7E4D8A">
        <w:t>b</w:t>
      </w:r>
      <w:r w:rsidRPr="6F7E4D8A">
        <w:t xml:space="preserve">). Att avlasta eller </w:t>
      </w:r>
      <w:proofErr w:type="gramStart"/>
      <w:r w:rsidRPr="6F7E4D8A">
        <w:t>avlastas?:</w:t>
      </w:r>
      <w:proofErr w:type="gramEnd"/>
      <w:r w:rsidRPr="6F7E4D8A">
        <w:t xml:space="preserve"> Lärare i fritidshems uppfattningar om sin arbetssituation och behovet av lärarassistenter. </w:t>
      </w:r>
      <w:proofErr w:type="spellStart"/>
      <w:r w:rsidRPr="6F7E4D8A">
        <w:rPr>
          <w:i/>
          <w:iCs/>
        </w:rPr>
        <w:t>Educare</w:t>
      </w:r>
      <w:proofErr w:type="spellEnd"/>
      <w:r w:rsidRPr="6F7E4D8A">
        <w:rPr>
          <w:i/>
          <w:iCs/>
        </w:rPr>
        <w:t xml:space="preserve"> - Vetenskapliga skrifter</w:t>
      </w:r>
      <w:r w:rsidRPr="6F7E4D8A">
        <w:t xml:space="preserve">, 3, </w:t>
      </w:r>
      <w:proofErr w:type="gramStart"/>
      <w:r w:rsidRPr="6F7E4D8A">
        <w:t>1-29</w:t>
      </w:r>
      <w:proofErr w:type="gramEnd"/>
    </w:p>
    <w:p w14:paraId="635DACFF" w14:textId="02CE720A" w:rsidR="001D0356" w:rsidRPr="00C54B3F" w:rsidRDefault="001D0356" w:rsidP="001D0356">
      <w:r w:rsidRPr="001D0356">
        <w:t>Lundbäck, B. (2022)</w:t>
      </w:r>
      <w:r w:rsidR="00C54B3F">
        <w:t>.</w:t>
      </w:r>
      <w:r w:rsidRPr="001D0356">
        <w:t xml:space="preserve"> </w:t>
      </w:r>
      <w:r w:rsidRPr="00C54B3F">
        <w:rPr>
          <w:i/>
          <w:iCs/>
        </w:rPr>
        <w:t>Specialpedagogik i fritidshemmet: Från samlat forskningsläge till pedagogisk praktik</w:t>
      </w:r>
      <w:r w:rsidRPr="001D0356">
        <w:t xml:space="preserve">. </w:t>
      </w:r>
      <w:r w:rsidRPr="00C54B3F">
        <w:t>Doktor</w:t>
      </w:r>
      <w:r w:rsidR="00C54B3F" w:rsidRPr="00C54B3F">
        <w:t>savhandling</w:t>
      </w:r>
      <w:r w:rsidRPr="00C54B3F">
        <w:t>. Linnéuniversitetet.</w:t>
      </w:r>
    </w:p>
    <w:p w14:paraId="4A9E7669" w14:textId="32FFF2A4" w:rsidR="00C54B3F" w:rsidRDefault="00C54B3F" w:rsidP="001D0356">
      <w:hyperlink r:id="rId10" w:history="1">
        <w:r w:rsidRPr="00EB6B6B">
          <w:rPr>
            <w:rStyle w:val="Hyperlnk"/>
          </w:rPr>
          <w:t>http://lnu.diva-portal.org/smash/get/diva2:1699301/FULLTEXT01.pdf</w:t>
        </w:r>
      </w:hyperlink>
      <w:r>
        <w:t xml:space="preserve"> </w:t>
      </w:r>
      <w:r w:rsidR="001D0356" w:rsidRPr="00C54B3F">
        <w:t xml:space="preserve"> </w:t>
      </w:r>
    </w:p>
    <w:p w14:paraId="25C263FA" w14:textId="64AD8AE4" w:rsidR="002230C5" w:rsidRPr="00BF7D01" w:rsidRDefault="002230C5" w:rsidP="001D0356">
      <w:r w:rsidRPr="00BF7D01">
        <w:t>Lundqvist, J. (2</w:t>
      </w:r>
      <w:r w:rsidR="00020520">
        <w:t>0</w:t>
      </w:r>
      <w:r w:rsidR="00167C8C">
        <w:t>25</w:t>
      </w:r>
      <w:r w:rsidRPr="00BF7D01">
        <w:t xml:space="preserve">). </w:t>
      </w:r>
      <w:r w:rsidRPr="00BF7D01">
        <w:rPr>
          <w:i/>
          <w:iCs/>
        </w:rPr>
        <w:t>Tidiga insatser och barns utbildningsvägar</w:t>
      </w:r>
      <w:r w:rsidRPr="00BF7D01">
        <w:t>. Natur och kultur</w:t>
      </w:r>
    </w:p>
    <w:p w14:paraId="75B72C88" w14:textId="3577CA94" w:rsidR="0092351D" w:rsidRPr="0092351D" w:rsidRDefault="0092351D" w:rsidP="0092351D">
      <w:pPr>
        <w:rPr>
          <w:rFonts w:cstheme="minorHAnsi"/>
        </w:rPr>
      </w:pPr>
      <w:proofErr w:type="spellStart"/>
      <w:r w:rsidRPr="0092351D">
        <w:rPr>
          <w:rFonts w:cstheme="minorHAnsi"/>
        </w:rPr>
        <w:t>Memišević</w:t>
      </w:r>
      <w:proofErr w:type="spellEnd"/>
      <w:r w:rsidRPr="0092351D">
        <w:rPr>
          <w:rFonts w:cstheme="minorHAnsi"/>
        </w:rPr>
        <w:t xml:space="preserve">, A. (2024). </w:t>
      </w:r>
      <w:r w:rsidRPr="00E9646F">
        <w:rPr>
          <w:rFonts w:cstheme="minorHAnsi"/>
          <w:i/>
          <w:iCs/>
        </w:rPr>
        <w:t>Det undervisande fritidshemmet i lärandets tidevarv</w:t>
      </w:r>
      <w:r w:rsidR="00C54B3F">
        <w:rPr>
          <w:rFonts w:cstheme="minorHAnsi"/>
          <w:i/>
          <w:iCs/>
        </w:rPr>
        <w:t>:</w:t>
      </w:r>
      <w:r w:rsidRPr="00E9646F">
        <w:rPr>
          <w:rFonts w:cstheme="minorHAnsi"/>
          <w:i/>
          <w:iCs/>
        </w:rPr>
        <w:t xml:space="preserve"> En diskursanalytisk studie med fokus på de naturvetenskapliga och tekniska undervisningspraktikerna</w:t>
      </w:r>
      <w:r w:rsidRPr="0092351D">
        <w:rPr>
          <w:rFonts w:cstheme="minorHAnsi"/>
        </w:rPr>
        <w:t xml:space="preserve">. </w:t>
      </w:r>
      <w:r w:rsidR="00A573CB">
        <w:rPr>
          <w:rFonts w:cstheme="minorHAnsi"/>
        </w:rPr>
        <w:t>Doktorsavhandling</w:t>
      </w:r>
      <w:r w:rsidRPr="0092351D">
        <w:rPr>
          <w:rFonts w:cstheme="minorHAnsi"/>
        </w:rPr>
        <w:t>. Linköpings universitet</w:t>
      </w:r>
      <w:r w:rsidR="00A573CB">
        <w:rPr>
          <w:rFonts w:cstheme="minorHAnsi"/>
        </w:rPr>
        <w:t xml:space="preserve"> </w:t>
      </w:r>
      <w:hyperlink r:id="rId11" w:history="1">
        <w:r w:rsidR="00A573CB" w:rsidRPr="00EB6B6B">
          <w:rPr>
            <w:rStyle w:val="Hyperlnk"/>
            <w:rFonts w:cstheme="minorHAnsi"/>
          </w:rPr>
          <w:t>https://doi.org/10.3384/9789180755368</w:t>
        </w:r>
      </w:hyperlink>
      <w:r w:rsidR="00A573CB">
        <w:rPr>
          <w:rFonts w:cstheme="minorHAnsi"/>
        </w:rPr>
        <w:t xml:space="preserve"> </w:t>
      </w:r>
      <w:r w:rsidR="00A573CB" w:rsidRPr="00A573CB">
        <w:rPr>
          <w:rFonts w:cstheme="minorHAnsi"/>
        </w:rPr>
        <w:t xml:space="preserve">    </w:t>
      </w:r>
      <w:r w:rsidR="00A573CB">
        <w:rPr>
          <w:rFonts w:cstheme="minorHAnsi"/>
        </w:rPr>
        <w:t xml:space="preserve"> </w:t>
      </w:r>
    </w:p>
    <w:p w14:paraId="3A66AD98" w14:textId="7EB23479" w:rsidR="002230C5" w:rsidRPr="001D35C6" w:rsidRDefault="002230C5" w:rsidP="002230C5">
      <w:pPr>
        <w:rPr>
          <w:rFonts w:cstheme="minorHAnsi"/>
        </w:rPr>
      </w:pPr>
      <w:proofErr w:type="spellStart"/>
      <w:r w:rsidRPr="001D35C6">
        <w:rPr>
          <w:rFonts w:cstheme="minorHAnsi"/>
        </w:rPr>
        <w:t>Nilholm</w:t>
      </w:r>
      <w:proofErr w:type="spellEnd"/>
      <w:r w:rsidRPr="001D35C6">
        <w:rPr>
          <w:rFonts w:cstheme="minorHAnsi"/>
        </w:rPr>
        <w:t>, C. (20</w:t>
      </w:r>
      <w:r w:rsidR="009638DC">
        <w:rPr>
          <w:rFonts w:cstheme="minorHAnsi"/>
        </w:rPr>
        <w:t>2</w:t>
      </w:r>
      <w:r w:rsidR="00391F4D">
        <w:rPr>
          <w:rFonts w:cstheme="minorHAnsi"/>
        </w:rPr>
        <w:t>5</w:t>
      </w:r>
      <w:r w:rsidRPr="001D35C6">
        <w:rPr>
          <w:rFonts w:cstheme="minorHAnsi"/>
        </w:rPr>
        <w:t xml:space="preserve">). </w:t>
      </w:r>
      <w:r w:rsidRPr="00AA3016">
        <w:rPr>
          <w:rFonts w:cstheme="minorHAnsi"/>
          <w:i/>
          <w:iCs/>
        </w:rPr>
        <w:t>Perspektiv på specialpedagogik</w:t>
      </w:r>
      <w:r w:rsidRPr="001D35C6">
        <w:rPr>
          <w:rFonts w:cstheme="minorHAnsi"/>
        </w:rPr>
        <w:t>. Studentlitteratur.</w:t>
      </w:r>
    </w:p>
    <w:p w14:paraId="101E7FD5" w14:textId="77777777" w:rsidR="002230C5" w:rsidRPr="001C283A" w:rsidRDefault="002230C5" w:rsidP="002230C5">
      <w:pPr>
        <w:rPr>
          <w:rFonts w:cstheme="minorHAnsi"/>
        </w:rPr>
      </w:pPr>
      <w:r w:rsidRPr="001C283A">
        <w:rPr>
          <w:rFonts w:cstheme="minorHAnsi"/>
        </w:rPr>
        <w:t>Skolinspektionen (2018). Undervisning i fritidshemmet inom områdena språk och</w:t>
      </w:r>
      <w:r>
        <w:rPr>
          <w:rFonts w:cstheme="minorHAnsi"/>
        </w:rPr>
        <w:t xml:space="preserve"> </w:t>
      </w:r>
      <w:r w:rsidRPr="001C283A">
        <w:rPr>
          <w:rFonts w:cstheme="minorHAnsi"/>
        </w:rPr>
        <w:t>kommunikation samt natur och samhälle.</w:t>
      </w:r>
    </w:p>
    <w:p w14:paraId="36EE919A" w14:textId="7FB9F2A3" w:rsidR="00A45F9A" w:rsidRPr="001D35C6" w:rsidRDefault="00A45F9A" w:rsidP="13B65AFF">
      <w:proofErr w:type="spellStart"/>
      <w:r w:rsidRPr="13B65AFF">
        <w:t>Wernholm</w:t>
      </w:r>
      <w:proofErr w:type="spellEnd"/>
      <w:r w:rsidRPr="13B65AFF">
        <w:t xml:space="preserve">, M. (2023). Undervisning i ett fritidshem för </w:t>
      </w:r>
      <w:proofErr w:type="gramStart"/>
      <w:r w:rsidRPr="13B65AFF">
        <w:t>alla?.</w:t>
      </w:r>
      <w:proofErr w:type="gramEnd"/>
      <w:r w:rsidRPr="13B65AFF">
        <w:t xml:space="preserve"> </w:t>
      </w:r>
      <w:r w:rsidRPr="00BF7D01">
        <w:rPr>
          <w:i/>
          <w:iCs/>
        </w:rPr>
        <w:t>Pedagogisk forskning i Sverige</w:t>
      </w:r>
      <w:r w:rsidRPr="13B65AFF">
        <w:t xml:space="preserve">. </w:t>
      </w:r>
      <w:proofErr w:type="spellStart"/>
      <w:r w:rsidRPr="13B65AFF">
        <w:t>Advance</w:t>
      </w:r>
      <w:proofErr w:type="spellEnd"/>
      <w:r w:rsidRPr="13B65AFF">
        <w:t xml:space="preserve"> online </w:t>
      </w:r>
      <w:proofErr w:type="spellStart"/>
      <w:r w:rsidRPr="13B65AFF">
        <w:t>publication</w:t>
      </w:r>
      <w:proofErr w:type="spellEnd"/>
    </w:p>
    <w:p w14:paraId="422D8022" w14:textId="77777777" w:rsidR="001C283A" w:rsidRPr="00DA1935" w:rsidRDefault="001C283A" w:rsidP="001C283A">
      <w:pPr>
        <w:rPr>
          <w:rFonts w:cstheme="minorHAnsi"/>
          <w:b/>
          <w:bCs/>
        </w:rPr>
      </w:pPr>
    </w:p>
    <w:p w14:paraId="239576E8" w14:textId="234FA9B0" w:rsidR="001C283A" w:rsidRPr="001C283A" w:rsidRDefault="001C283A" w:rsidP="001C283A">
      <w:pPr>
        <w:rPr>
          <w:rFonts w:cstheme="minorHAnsi"/>
          <w:b/>
          <w:bCs/>
        </w:rPr>
      </w:pPr>
      <w:r w:rsidRPr="00DA1935">
        <w:rPr>
          <w:rFonts w:cstheme="minorHAnsi"/>
          <w:b/>
          <w:bCs/>
        </w:rPr>
        <w:t>Obligatoriska styrdokument</w:t>
      </w:r>
    </w:p>
    <w:p w14:paraId="5A1F3E6C" w14:textId="2C279C56" w:rsidR="001C283A" w:rsidRPr="001C283A" w:rsidRDefault="003A0E99" w:rsidP="001C283A">
      <w:pPr>
        <w:rPr>
          <w:rFonts w:cstheme="minorHAnsi"/>
        </w:rPr>
      </w:pPr>
      <w:r>
        <w:rPr>
          <w:rFonts w:cstheme="minorHAnsi"/>
        </w:rPr>
        <w:t>Skolverket (20</w:t>
      </w:r>
      <w:r w:rsidR="001F1DC8">
        <w:rPr>
          <w:rFonts w:cstheme="minorHAnsi"/>
        </w:rPr>
        <w:t>2</w:t>
      </w:r>
      <w:r w:rsidR="00A41566">
        <w:rPr>
          <w:rFonts w:cstheme="minorHAnsi"/>
        </w:rPr>
        <w:t>2</w:t>
      </w:r>
      <w:r>
        <w:rPr>
          <w:rFonts w:cstheme="minorHAnsi"/>
        </w:rPr>
        <w:t xml:space="preserve">). </w:t>
      </w:r>
      <w:r w:rsidR="001C283A" w:rsidRPr="001C283A">
        <w:rPr>
          <w:rFonts w:cstheme="minorHAnsi"/>
        </w:rPr>
        <w:t>Läroplan för grundskolan, förskoleklassen och fritidshemmet 20</w:t>
      </w:r>
      <w:r w:rsidR="005577B4">
        <w:rPr>
          <w:rFonts w:cstheme="minorHAnsi"/>
        </w:rPr>
        <w:t>22</w:t>
      </w:r>
      <w:r w:rsidR="001C283A" w:rsidRPr="001C283A">
        <w:rPr>
          <w:rFonts w:cstheme="minorHAnsi"/>
        </w:rPr>
        <w:t>: reviderad 20</w:t>
      </w:r>
      <w:r w:rsidR="001F1DC8">
        <w:rPr>
          <w:rFonts w:cstheme="minorHAnsi"/>
        </w:rPr>
        <w:t>22</w:t>
      </w:r>
      <w:r w:rsidR="001C283A" w:rsidRPr="001C283A">
        <w:rPr>
          <w:rFonts w:cstheme="minorHAnsi"/>
        </w:rPr>
        <w:t>. Skolverket</w:t>
      </w:r>
    </w:p>
    <w:p w14:paraId="7BAA9E81" w14:textId="47C79F4F" w:rsidR="001C283A" w:rsidRPr="001C283A" w:rsidRDefault="003A0E99" w:rsidP="001C283A">
      <w:pPr>
        <w:rPr>
          <w:rFonts w:cstheme="minorHAnsi"/>
        </w:rPr>
      </w:pPr>
      <w:r>
        <w:rPr>
          <w:rFonts w:cstheme="minorHAnsi"/>
        </w:rPr>
        <w:t>Skolverket (20</w:t>
      </w:r>
      <w:r w:rsidR="001F1DC8">
        <w:rPr>
          <w:rFonts w:cstheme="minorHAnsi"/>
        </w:rPr>
        <w:t>22</w:t>
      </w:r>
      <w:r>
        <w:rPr>
          <w:rFonts w:cstheme="minorHAnsi"/>
        </w:rPr>
        <w:t>)</w:t>
      </w:r>
      <w:r w:rsidR="002D09DE">
        <w:rPr>
          <w:rFonts w:cstheme="minorHAnsi"/>
        </w:rPr>
        <w:t xml:space="preserve">. </w:t>
      </w:r>
      <w:r w:rsidR="001C283A" w:rsidRPr="001C283A">
        <w:rPr>
          <w:rFonts w:cstheme="minorHAnsi"/>
        </w:rPr>
        <w:t xml:space="preserve">Läroplan för </w:t>
      </w:r>
      <w:r w:rsidR="002B190B">
        <w:rPr>
          <w:rFonts w:cstheme="minorHAnsi"/>
        </w:rPr>
        <w:t>anpassade grunds</w:t>
      </w:r>
      <w:r w:rsidR="001C283A" w:rsidRPr="001C283A">
        <w:rPr>
          <w:rFonts w:cstheme="minorHAnsi"/>
        </w:rPr>
        <w:t>kolan</w:t>
      </w:r>
      <w:r w:rsidR="0038043F">
        <w:rPr>
          <w:rFonts w:cstheme="minorHAnsi"/>
        </w:rPr>
        <w:t xml:space="preserve"> 2</w:t>
      </w:r>
      <w:r w:rsidR="005577B4">
        <w:rPr>
          <w:rFonts w:cstheme="minorHAnsi"/>
        </w:rPr>
        <w:t>022</w:t>
      </w:r>
      <w:r w:rsidR="0038043F">
        <w:rPr>
          <w:rFonts w:cstheme="minorHAnsi"/>
        </w:rPr>
        <w:t>. R</w:t>
      </w:r>
      <w:r w:rsidR="001C283A" w:rsidRPr="001C283A">
        <w:rPr>
          <w:rFonts w:cstheme="minorHAnsi"/>
        </w:rPr>
        <w:t>eviderad 20</w:t>
      </w:r>
      <w:r w:rsidR="0038043F">
        <w:rPr>
          <w:rFonts w:cstheme="minorHAnsi"/>
        </w:rPr>
        <w:t xml:space="preserve">22. </w:t>
      </w:r>
      <w:r w:rsidR="001C283A" w:rsidRPr="001C283A">
        <w:rPr>
          <w:rFonts w:cstheme="minorHAnsi"/>
        </w:rPr>
        <w:t>Skolverket</w:t>
      </w:r>
    </w:p>
    <w:p w14:paraId="02C892FD" w14:textId="5B8FC2EF" w:rsidR="009423DA" w:rsidRDefault="001C283A" w:rsidP="001C283A">
      <w:pPr>
        <w:rPr>
          <w:rFonts w:cstheme="minorHAnsi"/>
        </w:rPr>
      </w:pPr>
      <w:r w:rsidRPr="001C283A">
        <w:rPr>
          <w:rFonts w:cstheme="minorHAnsi"/>
        </w:rPr>
        <w:t>SFS 2001:453. Socialtjänstlag.</w:t>
      </w:r>
    </w:p>
    <w:p w14:paraId="05A20B34" w14:textId="77777777" w:rsidR="003A7284" w:rsidRPr="003A7284" w:rsidRDefault="003A7284" w:rsidP="003A7284">
      <w:pPr>
        <w:rPr>
          <w:rFonts w:cstheme="minorHAnsi"/>
        </w:rPr>
      </w:pPr>
      <w:r w:rsidRPr="003A7284">
        <w:rPr>
          <w:rFonts w:cstheme="minorHAnsi"/>
        </w:rPr>
        <w:lastRenderedPageBreak/>
        <w:t>SFS 2008:567. Diskrimineringslag.</w:t>
      </w:r>
    </w:p>
    <w:p w14:paraId="3494889B" w14:textId="77777777" w:rsidR="003A7284" w:rsidRPr="003A7284" w:rsidRDefault="003A7284" w:rsidP="003A7284">
      <w:pPr>
        <w:rPr>
          <w:rFonts w:cstheme="minorHAnsi"/>
        </w:rPr>
      </w:pPr>
      <w:r w:rsidRPr="003A7284">
        <w:rPr>
          <w:rFonts w:cstheme="minorHAnsi"/>
        </w:rPr>
        <w:t>SFS 2010:800. Skollag.</w:t>
      </w:r>
    </w:p>
    <w:p w14:paraId="550D86C0" w14:textId="77777777" w:rsidR="00142D5C" w:rsidRDefault="003A7284" w:rsidP="003A7284">
      <w:pPr>
        <w:rPr>
          <w:rFonts w:cstheme="minorHAnsi"/>
        </w:rPr>
      </w:pPr>
      <w:r w:rsidRPr="65CBCFC5">
        <w:t>SFS 2018:1197. Lag om Förenta nationernas konvention om barnets rättigheter.</w:t>
      </w:r>
      <w:r w:rsidR="00142D5C" w:rsidRPr="65CBCFC5">
        <w:t xml:space="preserve"> </w:t>
      </w:r>
    </w:p>
    <w:p w14:paraId="16B440FF" w14:textId="78642BED" w:rsidR="003A7284" w:rsidRPr="003A7284" w:rsidRDefault="003A7284" w:rsidP="003A7284">
      <w:pPr>
        <w:rPr>
          <w:rFonts w:cstheme="minorHAnsi"/>
        </w:rPr>
      </w:pPr>
      <w:r w:rsidRPr="003A7284">
        <w:rPr>
          <w:rFonts w:cstheme="minorHAnsi"/>
        </w:rPr>
        <w:t>Skolverket (2022). Kommentarer till Skolverkets allmänna råd om arbete med extra</w:t>
      </w:r>
      <w:r w:rsidR="00142D5C">
        <w:rPr>
          <w:rFonts w:cstheme="minorHAnsi"/>
        </w:rPr>
        <w:t xml:space="preserve"> </w:t>
      </w:r>
      <w:r w:rsidRPr="003A7284">
        <w:rPr>
          <w:rFonts w:cstheme="minorHAnsi"/>
        </w:rPr>
        <w:t>anpassningar, särskilt stöd och åtgärdsprogram.</w:t>
      </w:r>
    </w:p>
    <w:p w14:paraId="24D8F4D7" w14:textId="1C2E3D99" w:rsidR="001C283A" w:rsidRDefault="003A7284" w:rsidP="003A7284">
      <w:pPr>
        <w:rPr>
          <w:rFonts w:cstheme="minorHAnsi"/>
        </w:rPr>
      </w:pPr>
      <w:r w:rsidRPr="003A7284">
        <w:rPr>
          <w:rFonts w:cstheme="minorHAnsi"/>
        </w:rPr>
        <w:t>Socialstyrelsen (2016). Vägledning för elevhälsan.</w:t>
      </w:r>
    </w:p>
    <w:p w14:paraId="484E427D" w14:textId="57D0E73F" w:rsidR="009E0FB8" w:rsidRPr="009E0FB8" w:rsidRDefault="009E0FB8" w:rsidP="009E0FB8">
      <w:pPr>
        <w:rPr>
          <w:rFonts w:cstheme="minorHAnsi"/>
        </w:rPr>
      </w:pPr>
      <w:r w:rsidRPr="009E0FB8">
        <w:rPr>
          <w:rFonts w:cstheme="minorHAnsi"/>
        </w:rPr>
        <w:t>Svenska Unescorådet (2006). Salamancadeklarationen och Salamanca +10. Stockholm:</w:t>
      </w:r>
      <w:r w:rsidR="00142D5C">
        <w:rPr>
          <w:rFonts w:cstheme="minorHAnsi"/>
        </w:rPr>
        <w:t xml:space="preserve"> </w:t>
      </w:r>
      <w:r w:rsidRPr="009E0FB8">
        <w:rPr>
          <w:rFonts w:cstheme="minorHAnsi"/>
        </w:rPr>
        <w:t>Svenska Unescorådets skriftserie 2/2006.</w:t>
      </w:r>
    </w:p>
    <w:p w14:paraId="063DD54A" w14:textId="14670AF7" w:rsidR="009E0FB8" w:rsidRPr="009E0FB8" w:rsidRDefault="009E0FB8" w:rsidP="009E0FB8">
      <w:pPr>
        <w:rPr>
          <w:rFonts w:cstheme="minorHAnsi"/>
        </w:rPr>
      </w:pPr>
      <w:r w:rsidRPr="009E0FB8">
        <w:rPr>
          <w:rFonts w:cstheme="minorHAnsi"/>
        </w:rPr>
        <w:t>Utrikesdepartementet (2008). Konvention om rättigheter för personer med</w:t>
      </w:r>
      <w:r w:rsidR="00142D5C">
        <w:rPr>
          <w:rFonts w:cstheme="minorHAnsi"/>
        </w:rPr>
        <w:t xml:space="preserve"> </w:t>
      </w:r>
      <w:r w:rsidRPr="009E0FB8">
        <w:rPr>
          <w:rFonts w:cstheme="minorHAnsi"/>
        </w:rPr>
        <w:t>funktionsnedsättning. Sveriges internationella överenskommelser SÖ</w:t>
      </w:r>
      <w:r w:rsidR="0042000D">
        <w:rPr>
          <w:rFonts w:cstheme="minorHAnsi"/>
        </w:rPr>
        <w:t xml:space="preserve"> </w:t>
      </w:r>
      <w:r w:rsidRPr="009E0FB8">
        <w:rPr>
          <w:rFonts w:cstheme="minorHAnsi"/>
        </w:rPr>
        <w:t>2008:26.</w:t>
      </w:r>
    </w:p>
    <w:p w14:paraId="43AE4312" w14:textId="77777777" w:rsidR="008950A8" w:rsidRDefault="008950A8" w:rsidP="009E0FB8">
      <w:pPr>
        <w:rPr>
          <w:rFonts w:cstheme="minorHAnsi"/>
          <w:highlight w:val="yellow"/>
        </w:rPr>
      </w:pPr>
    </w:p>
    <w:p w14:paraId="0D2C1AE1" w14:textId="12DFBE5E" w:rsidR="009E0FB8" w:rsidRPr="00104393" w:rsidRDefault="00281928" w:rsidP="009E0FB8">
      <w:pPr>
        <w:rPr>
          <w:rFonts w:cstheme="minorHAnsi"/>
          <w:b/>
          <w:bCs/>
          <w:sz w:val="24"/>
          <w:szCs w:val="24"/>
        </w:rPr>
      </w:pPr>
      <w:r w:rsidRPr="00104393">
        <w:rPr>
          <w:rFonts w:cstheme="minorHAnsi"/>
          <w:b/>
          <w:bCs/>
          <w:sz w:val="24"/>
          <w:szCs w:val="24"/>
        </w:rPr>
        <w:t>Övrig valfri</w:t>
      </w:r>
      <w:r w:rsidR="009E0FB8" w:rsidRPr="00104393">
        <w:rPr>
          <w:rFonts w:cstheme="minorHAnsi"/>
          <w:b/>
          <w:bCs/>
          <w:sz w:val="24"/>
          <w:szCs w:val="24"/>
        </w:rPr>
        <w:t xml:space="preserve"> litteratur</w:t>
      </w:r>
      <w:r w:rsidRPr="00104393">
        <w:rPr>
          <w:rFonts w:cstheme="minorHAnsi"/>
          <w:b/>
          <w:bCs/>
          <w:sz w:val="24"/>
          <w:szCs w:val="24"/>
        </w:rPr>
        <w:t>:</w:t>
      </w:r>
    </w:p>
    <w:p w14:paraId="09B52D73" w14:textId="4906E9A9" w:rsidR="00E97623" w:rsidRDefault="00E97623" w:rsidP="009E0FB8">
      <w:pPr>
        <w:rPr>
          <w:rFonts w:cstheme="minorHAnsi"/>
        </w:rPr>
      </w:pPr>
      <w:r w:rsidRPr="00E97623">
        <w:rPr>
          <w:rFonts w:cstheme="minorHAnsi"/>
        </w:rPr>
        <w:t xml:space="preserve">Asp Onsjö, L. (2008). </w:t>
      </w:r>
      <w:r w:rsidRPr="007A6469">
        <w:rPr>
          <w:rFonts w:cstheme="minorHAnsi"/>
          <w:i/>
          <w:iCs/>
        </w:rPr>
        <w:t>Åtgärdsprogram i praktiken: att arbeta med elevdokumentation i skolan</w:t>
      </w:r>
      <w:r w:rsidRPr="00E97623">
        <w:rPr>
          <w:rFonts w:cstheme="minorHAnsi"/>
        </w:rPr>
        <w:t>.</w:t>
      </w:r>
      <w:r w:rsidR="007A6469">
        <w:rPr>
          <w:rFonts w:cstheme="minorHAnsi"/>
        </w:rPr>
        <w:t xml:space="preserve"> </w:t>
      </w:r>
      <w:r w:rsidRPr="00E97623">
        <w:rPr>
          <w:rFonts w:cstheme="minorHAnsi"/>
        </w:rPr>
        <w:t>Studentlitteratur.</w:t>
      </w:r>
    </w:p>
    <w:p w14:paraId="1C0F4CA0" w14:textId="3DB41E0A" w:rsidR="00DA4164" w:rsidRDefault="00DA4164" w:rsidP="009E0FB8">
      <w:pPr>
        <w:rPr>
          <w:rFonts w:cstheme="minorHAnsi"/>
        </w:rPr>
      </w:pPr>
      <w:r w:rsidRPr="00DA4164">
        <w:rPr>
          <w:rFonts w:cstheme="minorHAnsi"/>
        </w:rPr>
        <w:t xml:space="preserve">Eriksson Gustavsson, A-L., Göransson, K. &amp; </w:t>
      </w:r>
      <w:proofErr w:type="spellStart"/>
      <w:r w:rsidRPr="00DA4164">
        <w:rPr>
          <w:rFonts w:cstheme="minorHAnsi"/>
        </w:rPr>
        <w:t>Nilholm</w:t>
      </w:r>
      <w:proofErr w:type="spellEnd"/>
      <w:r w:rsidRPr="00DA4164">
        <w:rPr>
          <w:rFonts w:cstheme="minorHAnsi"/>
        </w:rPr>
        <w:t xml:space="preserve">, C. (red.) (2011). </w:t>
      </w:r>
      <w:r w:rsidRPr="007A6469">
        <w:rPr>
          <w:rFonts w:cstheme="minorHAnsi"/>
          <w:i/>
          <w:iCs/>
        </w:rPr>
        <w:t>Specialpedagogisk verksamhet i grundskolan</w:t>
      </w:r>
      <w:r w:rsidRPr="00DA4164">
        <w:rPr>
          <w:rFonts w:cstheme="minorHAnsi"/>
        </w:rPr>
        <w:t>. Studentlitteratur</w:t>
      </w:r>
      <w:r w:rsidRPr="009E0FB8">
        <w:rPr>
          <w:rFonts w:cstheme="minorHAnsi"/>
        </w:rPr>
        <w:t xml:space="preserve"> </w:t>
      </w:r>
    </w:p>
    <w:p w14:paraId="6CA13273" w14:textId="1DF0057D" w:rsidR="009E0FB8" w:rsidRPr="009E0FB8" w:rsidRDefault="009E0FB8" w:rsidP="009E0FB8">
      <w:pPr>
        <w:rPr>
          <w:rFonts w:cstheme="minorHAnsi"/>
          <w:lang w:val="en-US"/>
        </w:rPr>
      </w:pPr>
      <w:r w:rsidRPr="009E0FB8">
        <w:rPr>
          <w:rFonts w:cstheme="minorHAnsi"/>
        </w:rPr>
        <w:t xml:space="preserve">Fälth, L., Lundbäck, B., &amp; Lindberg, A. M. (2020). </w:t>
      </w:r>
      <w:r w:rsidRPr="009E0FB8">
        <w:rPr>
          <w:rFonts w:cstheme="minorHAnsi"/>
          <w:lang w:val="en-US"/>
        </w:rPr>
        <w:t xml:space="preserve">Pupils with Special </w:t>
      </w:r>
      <w:proofErr w:type="gramStart"/>
      <w:r w:rsidRPr="009E0FB8">
        <w:rPr>
          <w:rFonts w:cstheme="minorHAnsi"/>
          <w:lang w:val="en-US"/>
        </w:rPr>
        <w:t>needs</w:t>
      </w:r>
      <w:proofErr w:type="gramEnd"/>
      <w:r w:rsidRPr="009E0FB8">
        <w:rPr>
          <w:rFonts w:cstheme="minorHAnsi"/>
          <w:lang w:val="en-US"/>
        </w:rPr>
        <w:t>-Collaboration</w:t>
      </w:r>
      <w:r w:rsidR="0042000D">
        <w:rPr>
          <w:rFonts w:cstheme="minorHAnsi"/>
          <w:lang w:val="en-US"/>
        </w:rPr>
        <w:t xml:space="preserve"> </w:t>
      </w:r>
      <w:r w:rsidRPr="009E0FB8">
        <w:rPr>
          <w:rFonts w:cstheme="minorHAnsi"/>
          <w:lang w:val="en-US"/>
        </w:rPr>
        <w:t xml:space="preserve">between School and School-age </w:t>
      </w:r>
      <w:proofErr w:type="spellStart"/>
      <w:r w:rsidRPr="009E0FB8">
        <w:rPr>
          <w:rFonts w:cstheme="minorHAnsi"/>
          <w:lang w:val="en-US"/>
        </w:rPr>
        <w:t>Educare</w:t>
      </w:r>
      <w:proofErr w:type="spellEnd"/>
      <w:r w:rsidRPr="009E0FB8">
        <w:rPr>
          <w:rFonts w:cstheme="minorHAnsi"/>
          <w:lang w:val="en-US"/>
        </w:rPr>
        <w:t xml:space="preserve">. </w:t>
      </w:r>
      <w:r w:rsidRPr="002230C5">
        <w:rPr>
          <w:rFonts w:cstheme="minorHAnsi"/>
          <w:i/>
          <w:iCs/>
          <w:lang w:val="en-US"/>
        </w:rPr>
        <w:t>Social Sciences and Education</w:t>
      </w:r>
      <w:r w:rsidR="0042000D" w:rsidRPr="002230C5">
        <w:rPr>
          <w:rFonts w:cstheme="minorHAnsi"/>
          <w:i/>
          <w:iCs/>
          <w:lang w:val="en-US"/>
        </w:rPr>
        <w:t xml:space="preserve"> </w:t>
      </w:r>
      <w:r w:rsidRPr="002230C5">
        <w:rPr>
          <w:rFonts w:cstheme="minorHAnsi"/>
          <w:i/>
          <w:iCs/>
          <w:lang w:val="en-US"/>
        </w:rPr>
        <w:t>Research Review</w:t>
      </w:r>
      <w:r w:rsidRPr="009E0FB8">
        <w:rPr>
          <w:rFonts w:cstheme="minorHAnsi"/>
          <w:lang w:val="en-US"/>
        </w:rPr>
        <w:t>, 7(2), 7-26.</w:t>
      </w:r>
    </w:p>
    <w:p w14:paraId="7E6A19C1" w14:textId="799A2B8C" w:rsidR="00281928" w:rsidRPr="00167C8C" w:rsidRDefault="00281928" w:rsidP="009E0FB8">
      <w:pPr>
        <w:rPr>
          <w:rFonts w:cstheme="minorHAnsi"/>
          <w:lang w:val="en-GB"/>
        </w:rPr>
      </w:pPr>
      <w:r w:rsidRPr="00C436F6">
        <w:rPr>
          <w:rFonts w:cstheme="minorHAnsi"/>
          <w:lang w:val="en-US"/>
        </w:rPr>
        <w:t xml:space="preserve">Jahn, C., </w:t>
      </w:r>
      <w:proofErr w:type="spellStart"/>
      <w:r w:rsidRPr="00C436F6">
        <w:rPr>
          <w:rFonts w:cstheme="minorHAnsi"/>
          <w:lang w:val="en-US"/>
        </w:rPr>
        <w:t>Reuterswärd</w:t>
      </w:r>
      <w:proofErr w:type="spellEnd"/>
      <w:r w:rsidRPr="00C436F6">
        <w:rPr>
          <w:rFonts w:cstheme="minorHAnsi"/>
          <w:lang w:val="en-US"/>
        </w:rPr>
        <w:t xml:space="preserve">, M., </w:t>
      </w:r>
      <w:proofErr w:type="spellStart"/>
      <w:r w:rsidRPr="00C436F6">
        <w:rPr>
          <w:rFonts w:cstheme="minorHAnsi"/>
          <w:lang w:val="en-US"/>
        </w:rPr>
        <w:t>Edfelt</w:t>
      </w:r>
      <w:proofErr w:type="spellEnd"/>
      <w:r w:rsidRPr="00C436F6">
        <w:rPr>
          <w:rFonts w:cstheme="minorHAnsi"/>
          <w:lang w:val="en-US"/>
        </w:rPr>
        <w:t xml:space="preserve">, D. &amp; </w:t>
      </w:r>
      <w:proofErr w:type="spellStart"/>
      <w:r w:rsidRPr="00C436F6">
        <w:rPr>
          <w:rFonts w:cstheme="minorHAnsi"/>
          <w:lang w:val="en-US"/>
        </w:rPr>
        <w:t>Sjölund</w:t>
      </w:r>
      <w:proofErr w:type="spellEnd"/>
      <w:r w:rsidRPr="00C436F6">
        <w:rPr>
          <w:rFonts w:cstheme="minorHAnsi"/>
          <w:lang w:val="en-US"/>
        </w:rPr>
        <w:t xml:space="preserve">, A. (2020). </w:t>
      </w:r>
      <w:r w:rsidRPr="007A6469">
        <w:rPr>
          <w:rFonts w:cstheme="minorHAnsi"/>
          <w:i/>
          <w:iCs/>
        </w:rPr>
        <w:t xml:space="preserve">Autism och ADHD i fritidshemmet: </w:t>
      </w:r>
      <w:proofErr w:type="spellStart"/>
      <w:r w:rsidRPr="007A6469">
        <w:rPr>
          <w:rFonts w:cstheme="minorHAnsi"/>
          <w:i/>
          <w:iCs/>
        </w:rPr>
        <w:t>tydliggörade</w:t>
      </w:r>
      <w:proofErr w:type="spellEnd"/>
      <w:r w:rsidRPr="007A6469">
        <w:rPr>
          <w:rFonts w:cstheme="minorHAnsi"/>
          <w:i/>
          <w:iCs/>
        </w:rPr>
        <w:t xml:space="preserve"> pedagogik</w:t>
      </w:r>
      <w:r w:rsidRPr="00281928">
        <w:rPr>
          <w:rFonts w:cstheme="minorHAnsi"/>
        </w:rPr>
        <w:t xml:space="preserve">. </w:t>
      </w:r>
      <w:proofErr w:type="spellStart"/>
      <w:r w:rsidRPr="00167C8C">
        <w:rPr>
          <w:rFonts w:cstheme="minorHAnsi"/>
          <w:lang w:val="en-GB"/>
        </w:rPr>
        <w:t>Natur</w:t>
      </w:r>
      <w:proofErr w:type="spellEnd"/>
      <w:r w:rsidRPr="00167C8C">
        <w:rPr>
          <w:rFonts w:cstheme="minorHAnsi"/>
          <w:lang w:val="en-GB"/>
        </w:rPr>
        <w:t xml:space="preserve"> &amp; Kultur</w:t>
      </w:r>
    </w:p>
    <w:p w14:paraId="1B737A62" w14:textId="77777777" w:rsidR="00E937ED" w:rsidRPr="00E937ED" w:rsidRDefault="00E937ED" w:rsidP="00E937ED">
      <w:pPr>
        <w:rPr>
          <w:rFonts w:cstheme="minorHAnsi"/>
          <w:lang w:val="en-US"/>
        </w:rPr>
      </w:pPr>
      <w:r w:rsidRPr="00167C8C">
        <w:rPr>
          <w:rFonts w:cstheme="minorHAnsi"/>
          <w:lang w:val="en-GB"/>
        </w:rPr>
        <w:t xml:space="preserve">Lundbäck, B., </w:t>
      </w:r>
      <w:proofErr w:type="spellStart"/>
      <w:r w:rsidRPr="00167C8C">
        <w:rPr>
          <w:rFonts w:cstheme="minorHAnsi"/>
          <w:lang w:val="en-GB"/>
        </w:rPr>
        <w:t>Egerhag</w:t>
      </w:r>
      <w:proofErr w:type="spellEnd"/>
      <w:r w:rsidRPr="00167C8C">
        <w:rPr>
          <w:rFonts w:cstheme="minorHAnsi"/>
          <w:lang w:val="en-GB"/>
        </w:rPr>
        <w:t xml:space="preserve">, H. (2020). </w:t>
      </w:r>
      <w:r w:rsidRPr="00E937ED">
        <w:rPr>
          <w:rFonts w:cstheme="minorHAnsi"/>
          <w:lang w:val="en-US"/>
        </w:rPr>
        <w:t xml:space="preserve">Lesson Study as a bridge between two learning contexts. </w:t>
      </w:r>
      <w:r w:rsidRPr="008A6EA9">
        <w:rPr>
          <w:rFonts w:cstheme="minorHAnsi"/>
          <w:i/>
          <w:iCs/>
          <w:lang w:val="en-US"/>
        </w:rPr>
        <w:t>International Journal for Lesson and Learning Studies</w:t>
      </w:r>
      <w:r w:rsidRPr="00E937ED">
        <w:rPr>
          <w:rFonts w:cstheme="minorHAnsi"/>
          <w:lang w:val="en-US"/>
        </w:rPr>
        <w:t xml:space="preserve">. 9 (3). 289-299. </w:t>
      </w:r>
    </w:p>
    <w:p w14:paraId="33017545" w14:textId="36621024" w:rsidR="009E0FB8" w:rsidRDefault="009E0FB8" w:rsidP="009E0FB8">
      <w:pPr>
        <w:rPr>
          <w:rFonts w:cstheme="minorHAnsi"/>
        </w:rPr>
      </w:pPr>
      <w:r w:rsidRPr="00872C5B">
        <w:rPr>
          <w:rFonts w:cstheme="minorHAnsi"/>
        </w:rPr>
        <w:t xml:space="preserve">Lundgren </w:t>
      </w:r>
      <w:proofErr w:type="spellStart"/>
      <w:r w:rsidRPr="00872C5B">
        <w:rPr>
          <w:rFonts w:cstheme="minorHAnsi"/>
        </w:rPr>
        <w:t>Aslla</w:t>
      </w:r>
      <w:proofErr w:type="spellEnd"/>
      <w:r w:rsidRPr="00872C5B">
        <w:rPr>
          <w:rFonts w:cstheme="minorHAnsi"/>
        </w:rPr>
        <w:t xml:space="preserve">, A. (2019). </w:t>
      </w:r>
      <w:r w:rsidRPr="009E0FB8">
        <w:rPr>
          <w:rFonts w:cstheme="minorHAnsi"/>
        </w:rPr>
        <w:t xml:space="preserve">Ett </w:t>
      </w:r>
      <w:proofErr w:type="gramStart"/>
      <w:r w:rsidRPr="009E0FB8">
        <w:rPr>
          <w:rFonts w:cstheme="minorHAnsi"/>
        </w:rPr>
        <w:t>sånt</w:t>
      </w:r>
      <w:proofErr w:type="gramEnd"/>
      <w:r w:rsidRPr="009E0FB8">
        <w:rPr>
          <w:rFonts w:cstheme="minorHAnsi"/>
        </w:rPr>
        <w:t xml:space="preserve"> där barn. I L. Björkman &amp; J. </w:t>
      </w:r>
      <w:proofErr w:type="spellStart"/>
      <w:r w:rsidRPr="009E0FB8">
        <w:rPr>
          <w:rFonts w:cstheme="minorHAnsi"/>
        </w:rPr>
        <w:t>Bromseth</w:t>
      </w:r>
      <w:proofErr w:type="spellEnd"/>
      <w:r w:rsidRPr="009E0FB8">
        <w:rPr>
          <w:rFonts w:cstheme="minorHAnsi"/>
        </w:rPr>
        <w:t xml:space="preserve">. </w:t>
      </w:r>
      <w:proofErr w:type="spellStart"/>
      <w:r w:rsidRPr="008A6EA9">
        <w:rPr>
          <w:rFonts w:cstheme="minorHAnsi"/>
          <w:i/>
          <w:iCs/>
        </w:rPr>
        <w:t>Normkritisk</w:t>
      </w:r>
      <w:proofErr w:type="spellEnd"/>
      <w:r w:rsidR="0042000D" w:rsidRPr="008A6EA9">
        <w:rPr>
          <w:rFonts w:cstheme="minorHAnsi"/>
          <w:i/>
          <w:iCs/>
        </w:rPr>
        <w:t xml:space="preserve"> </w:t>
      </w:r>
      <w:r w:rsidRPr="008A6EA9">
        <w:rPr>
          <w:rFonts w:cstheme="minorHAnsi"/>
          <w:i/>
          <w:iCs/>
        </w:rPr>
        <w:t>pedagogik: perspektiv, utmaningar och möjligheter</w:t>
      </w:r>
      <w:r w:rsidRPr="009E0FB8">
        <w:rPr>
          <w:rFonts w:cstheme="minorHAnsi"/>
        </w:rPr>
        <w:t xml:space="preserve">. (s. </w:t>
      </w:r>
      <w:proofErr w:type="gramStart"/>
      <w:r w:rsidRPr="009E0FB8">
        <w:rPr>
          <w:rFonts w:cstheme="minorHAnsi"/>
        </w:rPr>
        <w:t>183-204</w:t>
      </w:r>
      <w:proofErr w:type="gramEnd"/>
      <w:r w:rsidRPr="009E0FB8">
        <w:rPr>
          <w:rFonts w:cstheme="minorHAnsi"/>
        </w:rPr>
        <w:t>).</w:t>
      </w:r>
      <w:r w:rsidR="0042000D">
        <w:rPr>
          <w:rFonts w:cstheme="minorHAnsi"/>
        </w:rPr>
        <w:t xml:space="preserve"> </w:t>
      </w:r>
      <w:r w:rsidRPr="009E0FB8">
        <w:rPr>
          <w:rFonts w:cstheme="minorHAnsi"/>
        </w:rPr>
        <w:t>Studentlitteratur.</w:t>
      </w:r>
    </w:p>
    <w:p w14:paraId="16B3755B" w14:textId="58189B4A" w:rsidR="00DA4164" w:rsidRPr="001D35C6" w:rsidRDefault="006F5F20" w:rsidP="009E0FB8">
      <w:pPr>
        <w:rPr>
          <w:rFonts w:cstheme="minorHAnsi"/>
        </w:rPr>
      </w:pPr>
      <w:r w:rsidRPr="006F5F20">
        <w:rPr>
          <w:rFonts w:cstheme="minorHAnsi"/>
        </w:rPr>
        <w:t xml:space="preserve">Willén Lundgren, B. &amp; Karlsudd, P. (2013). Relationella avtryck och specialpedagogiska perspektiv i fritidshemmets praktik. I J. Aspelin (red.) </w:t>
      </w:r>
      <w:r w:rsidRPr="008A6EA9">
        <w:rPr>
          <w:rFonts w:cstheme="minorHAnsi"/>
          <w:i/>
          <w:iCs/>
        </w:rPr>
        <w:t>Relationell specialpedagogik</w:t>
      </w:r>
      <w:r w:rsidRPr="006F5F20">
        <w:rPr>
          <w:rFonts w:cstheme="minorHAnsi"/>
        </w:rPr>
        <w:t xml:space="preserve">. Kristianstad University Press 2013:02, s. </w:t>
      </w:r>
      <w:proofErr w:type="gramStart"/>
      <w:r w:rsidRPr="006F5F20">
        <w:rPr>
          <w:rFonts w:cstheme="minorHAnsi"/>
        </w:rPr>
        <w:t>63-78</w:t>
      </w:r>
      <w:proofErr w:type="gramEnd"/>
      <w:r w:rsidRPr="006F5F20">
        <w:rPr>
          <w:rFonts w:cstheme="minorHAnsi"/>
        </w:rPr>
        <w:t>.</w:t>
      </w:r>
    </w:p>
    <w:sectPr w:rsidR="00DA4164" w:rsidRPr="001D3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7B8E" w14:textId="77777777" w:rsidR="00954123" w:rsidRDefault="00954123" w:rsidP="00FD6E9E">
      <w:pPr>
        <w:spacing w:after="0" w:line="240" w:lineRule="auto"/>
      </w:pPr>
      <w:r>
        <w:separator/>
      </w:r>
    </w:p>
  </w:endnote>
  <w:endnote w:type="continuationSeparator" w:id="0">
    <w:p w14:paraId="41B9105C" w14:textId="77777777" w:rsidR="00954123" w:rsidRDefault="00954123" w:rsidP="00FD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51FE" w14:textId="77777777" w:rsidR="00954123" w:rsidRDefault="00954123" w:rsidP="00FD6E9E">
      <w:pPr>
        <w:spacing w:after="0" w:line="240" w:lineRule="auto"/>
      </w:pPr>
      <w:r>
        <w:separator/>
      </w:r>
    </w:p>
  </w:footnote>
  <w:footnote w:type="continuationSeparator" w:id="0">
    <w:p w14:paraId="503BAB3A" w14:textId="77777777" w:rsidR="00954123" w:rsidRDefault="00954123" w:rsidP="00FD6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9E"/>
    <w:rsid w:val="00020520"/>
    <w:rsid w:val="0005557B"/>
    <w:rsid w:val="000724CF"/>
    <w:rsid w:val="00083C31"/>
    <w:rsid w:val="000C439C"/>
    <w:rsid w:val="00100241"/>
    <w:rsid w:val="00104393"/>
    <w:rsid w:val="00133BE3"/>
    <w:rsid w:val="00142D5C"/>
    <w:rsid w:val="00167C8C"/>
    <w:rsid w:val="001C283A"/>
    <w:rsid w:val="001D0356"/>
    <w:rsid w:val="001D35C6"/>
    <w:rsid w:val="001F1DC8"/>
    <w:rsid w:val="002049AB"/>
    <w:rsid w:val="00207D6B"/>
    <w:rsid w:val="002230C5"/>
    <w:rsid w:val="00273F86"/>
    <w:rsid w:val="00281928"/>
    <w:rsid w:val="002B190B"/>
    <w:rsid w:val="002D09DE"/>
    <w:rsid w:val="002D6809"/>
    <w:rsid w:val="0038043F"/>
    <w:rsid w:val="00391F4D"/>
    <w:rsid w:val="003A0E99"/>
    <w:rsid w:val="003A7284"/>
    <w:rsid w:val="003D51CA"/>
    <w:rsid w:val="0042000D"/>
    <w:rsid w:val="0052785B"/>
    <w:rsid w:val="005410D9"/>
    <w:rsid w:val="005577B4"/>
    <w:rsid w:val="0056204F"/>
    <w:rsid w:val="00566B51"/>
    <w:rsid w:val="005F5129"/>
    <w:rsid w:val="0061238C"/>
    <w:rsid w:val="0064278E"/>
    <w:rsid w:val="006E4FF2"/>
    <w:rsid w:val="006F5F20"/>
    <w:rsid w:val="00714C6B"/>
    <w:rsid w:val="00790690"/>
    <w:rsid w:val="007A6469"/>
    <w:rsid w:val="007C38C2"/>
    <w:rsid w:val="007D5A83"/>
    <w:rsid w:val="008310EE"/>
    <w:rsid w:val="008339CD"/>
    <w:rsid w:val="0085368E"/>
    <w:rsid w:val="00864564"/>
    <w:rsid w:val="00872C5B"/>
    <w:rsid w:val="008950A8"/>
    <w:rsid w:val="008A6EA9"/>
    <w:rsid w:val="008B6E31"/>
    <w:rsid w:val="008C4E0D"/>
    <w:rsid w:val="00913769"/>
    <w:rsid w:val="0092351D"/>
    <w:rsid w:val="0094012B"/>
    <w:rsid w:val="009423DA"/>
    <w:rsid w:val="00954123"/>
    <w:rsid w:val="009638DC"/>
    <w:rsid w:val="009A11BE"/>
    <w:rsid w:val="009E0FB8"/>
    <w:rsid w:val="00A41566"/>
    <w:rsid w:val="00A45F9A"/>
    <w:rsid w:val="00A573CB"/>
    <w:rsid w:val="00A80611"/>
    <w:rsid w:val="00AA3016"/>
    <w:rsid w:val="00B50583"/>
    <w:rsid w:val="00BF7D01"/>
    <w:rsid w:val="00C436F6"/>
    <w:rsid w:val="00C54B3F"/>
    <w:rsid w:val="00D67201"/>
    <w:rsid w:val="00DA1935"/>
    <w:rsid w:val="00DA4164"/>
    <w:rsid w:val="00E36DC3"/>
    <w:rsid w:val="00E5580C"/>
    <w:rsid w:val="00E67493"/>
    <w:rsid w:val="00E937ED"/>
    <w:rsid w:val="00E9646F"/>
    <w:rsid w:val="00E97623"/>
    <w:rsid w:val="00EE53E6"/>
    <w:rsid w:val="00EF270E"/>
    <w:rsid w:val="00F67196"/>
    <w:rsid w:val="00FC7C6D"/>
    <w:rsid w:val="00FD6E9E"/>
    <w:rsid w:val="013FBB0C"/>
    <w:rsid w:val="091F8DEB"/>
    <w:rsid w:val="0DF39D14"/>
    <w:rsid w:val="13B65AFF"/>
    <w:rsid w:val="161BF0C1"/>
    <w:rsid w:val="1A2974A8"/>
    <w:rsid w:val="1BC20EF4"/>
    <w:rsid w:val="299B12E6"/>
    <w:rsid w:val="2D350F33"/>
    <w:rsid w:val="3725A69E"/>
    <w:rsid w:val="3B40AB02"/>
    <w:rsid w:val="3BE43EEE"/>
    <w:rsid w:val="42254F1A"/>
    <w:rsid w:val="49B297C1"/>
    <w:rsid w:val="4E42D185"/>
    <w:rsid w:val="5724B74B"/>
    <w:rsid w:val="633A2A27"/>
    <w:rsid w:val="65CBCFC5"/>
    <w:rsid w:val="66F67BFA"/>
    <w:rsid w:val="6A7A695D"/>
    <w:rsid w:val="6BF7F78E"/>
    <w:rsid w:val="6CF5AC59"/>
    <w:rsid w:val="6DB20A1F"/>
    <w:rsid w:val="6E902A01"/>
    <w:rsid w:val="6F7E4D8A"/>
    <w:rsid w:val="78729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E9821"/>
  <w15:chartTrackingRefBased/>
  <w15:docId w15:val="{574FD43A-612A-4B8F-BE9D-B15C8F5A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D6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D6E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F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56204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62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384/978918075536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nu.diva-portal.org/smash/get/diva2:1699301/FULLTEXT01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butiken.spsm.se/inkluderande-fritidshemspedagogi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a02fd9f3-92e9-4140-a227-e38695f7e771">2.0</_lisam_PublishedVersion>
    <_lisam_Description xmlns="0249fb5d-f3ee-4ce7-8023-8c6569fc06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7A3075DABBBD4FB3DA13B8A2672747" ma:contentTypeVersion="9" ma:contentTypeDescription="Skapa ett nytt dokument." ma:contentTypeScope="" ma:versionID="852ed17db3f71640a4fc044ba70cf512">
  <xsd:schema xmlns:xsd="http://www.w3.org/2001/XMLSchema" xmlns:xs="http://www.w3.org/2001/XMLSchema" xmlns:p="http://schemas.microsoft.com/office/2006/metadata/properties" xmlns:ns2="0249fb5d-f3ee-4ce7-8023-8c6569fc064a" xmlns:ns3="a02fd9f3-92e9-4140-a227-e38695f7e771" targetNamespace="http://schemas.microsoft.com/office/2006/metadata/properties" ma:root="true" ma:fieldsID="60105b9a2eec1804b5cad567a6332c98" ns2:_="" ns3:_="">
    <xsd:import namespace="0249fb5d-f3ee-4ce7-8023-8c6569fc064a"/>
    <xsd:import namespace="a02fd9f3-92e9-4140-a227-e38695f7e771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9fb5d-f3ee-4ce7-8023-8c6569fc064a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fd9f3-92e9-4140-a227-e38695f7e771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5DD0C-BBC3-443E-9F75-8729662CB3D4}">
  <ds:schemaRefs>
    <ds:schemaRef ds:uri="http://schemas.microsoft.com/office/2006/metadata/properties"/>
    <ds:schemaRef ds:uri="http://schemas.microsoft.com/office/infopath/2007/PartnerControls"/>
    <ds:schemaRef ds:uri="3a22305b-f2e5-48e9-870b-8fd6abcf0655"/>
    <ds:schemaRef ds:uri="196ea58e-9115-419e-aef3-953ec188c835"/>
  </ds:schemaRefs>
</ds:datastoreItem>
</file>

<file path=customXml/itemProps2.xml><?xml version="1.0" encoding="utf-8"?>
<ds:datastoreItem xmlns:ds="http://schemas.openxmlformats.org/officeDocument/2006/customXml" ds:itemID="{4B2BDAC9-875C-4335-B3F6-15592D4E832B}"/>
</file>

<file path=customXml/itemProps3.xml><?xml version="1.0" encoding="utf-8"?>
<ds:datastoreItem xmlns:ds="http://schemas.openxmlformats.org/officeDocument/2006/customXml" ds:itemID="{54D6FE6C-D6AC-48E8-8705-C6E79BEBD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675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Memisevic</dc:creator>
  <cp:keywords/>
  <dc:description/>
  <cp:lastModifiedBy>Alma Memisevic</cp:lastModifiedBy>
  <cp:revision>9</cp:revision>
  <dcterms:created xsi:type="dcterms:W3CDTF">2024-09-01T07:52:00Z</dcterms:created>
  <dcterms:modified xsi:type="dcterms:W3CDTF">2025-05-16T12:01:00Z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0x010100757A3075DABBBD4FB3DA13B8A2672747</vt:lpwstr>
  </property>
  <property fmtid="{D5CDD505-2E9C-101B-9397-08002B2CF9AE}" pid="3" name="MediaServiceImageTags">
    <vt:lpwstr/>
  </property>
</Properties>
</file>